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9F1" w:rsidRPr="00657AF6" w:rsidRDefault="00B729F1" w:rsidP="00B729F1">
      <w:pPr>
        <w:numPr>
          <w:ilvl w:val="0"/>
          <w:numId w:val="0"/>
        </w:numPr>
        <w:tabs>
          <w:tab w:val="left" w:pos="127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AF6">
        <w:rPr>
          <w:rFonts w:ascii="Times New Roman" w:hAnsi="Times New Roman" w:cs="Times New Roman"/>
          <w:b/>
          <w:sz w:val="28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контроля </w:t>
      </w:r>
      <w:r w:rsidR="007F1CC9" w:rsidRPr="00B729F1">
        <w:rPr>
          <w:b/>
          <w:sz w:val="28"/>
          <w:szCs w:val="28"/>
        </w:rPr>
        <w:t xml:space="preserve">на </w:t>
      </w:r>
      <w:r w:rsidR="007F1CC9" w:rsidRPr="007F1CC9">
        <w:rPr>
          <w:rFonts w:ascii="Times New Roman" w:hAnsi="Times New Roman" w:cs="Times New Roman"/>
          <w:b/>
          <w:sz w:val="28"/>
          <w:szCs w:val="28"/>
        </w:rPr>
        <w:t>автомобильном транспорте, городском наземном электрическом транспорте и в дорожном хозяйстве</w:t>
      </w:r>
      <w:r w:rsidR="007F1CC9" w:rsidRPr="00B729F1">
        <w:rPr>
          <w:b/>
          <w:sz w:val="28"/>
          <w:szCs w:val="28"/>
        </w:rPr>
        <w:t xml:space="preserve"> </w:t>
      </w:r>
      <w:r w:rsidRPr="00657AF6">
        <w:rPr>
          <w:rFonts w:ascii="Times New Roman" w:hAnsi="Times New Roman" w:cs="Times New Roman"/>
          <w:b/>
          <w:sz w:val="28"/>
        </w:rPr>
        <w:t xml:space="preserve">на территории городского округа </w:t>
      </w:r>
      <w:r w:rsidRPr="00657AF6">
        <w:rPr>
          <w:rFonts w:ascii="Times New Roman" w:hAnsi="Times New Roman" w:cs="Times New Roman"/>
          <w:b/>
          <w:sz w:val="28"/>
          <w:szCs w:val="28"/>
        </w:rPr>
        <w:t>«города Якутска» на 2023 год</w:t>
      </w:r>
    </w:p>
    <w:p w:rsidR="00B729F1" w:rsidRDefault="00B729F1" w:rsidP="00B729F1">
      <w:pPr>
        <w:numPr>
          <w:ilvl w:val="0"/>
          <w:numId w:val="0"/>
        </w:numPr>
        <w:tabs>
          <w:tab w:val="left" w:pos="1276"/>
        </w:tabs>
        <w:spacing w:after="0"/>
        <w:jc w:val="center"/>
        <w:rPr>
          <w:rFonts w:ascii="Times New Roman" w:hAnsi="Times New Roman" w:cs="Times New Roman"/>
          <w:sz w:val="28"/>
        </w:rPr>
      </w:pPr>
    </w:p>
    <w:p w:rsidR="00B729F1" w:rsidRDefault="00B729F1" w:rsidP="00B729F1">
      <w:pPr>
        <w:numPr>
          <w:ilvl w:val="0"/>
          <w:numId w:val="0"/>
        </w:num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7F16E9">
        <w:rPr>
          <w:rFonts w:ascii="Times New Roman" w:hAnsi="Times New Roman" w:cs="Times New Roman"/>
          <w:sz w:val="28"/>
        </w:rPr>
        <w:t>В соответствии с частью 2 статьи 44 Федерального закона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</w:t>
      </w:r>
      <w:r>
        <w:rPr>
          <w:rFonts w:ascii="Times New Roman" w:hAnsi="Times New Roman" w:cs="Times New Roman"/>
          <w:sz w:val="28"/>
        </w:rPr>
        <w:t xml:space="preserve"> охраняемым законом ценностям»:</w:t>
      </w:r>
    </w:p>
    <w:p w:rsidR="00B729F1" w:rsidRDefault="00B729F1" w:rsidP="007F1CC9">
      <w:pPr>
        <w:pStyle w:val="a5"/>
        <w:numPr>
          <w:ilvl w:val="0"/>
          <w:numId w:val="21"/>
        </w:numPr>
        <w:tabs>
          <w:tab w:val="left" w:pos="1276"/>
        </w:tabs>
        <w:spacing w:after="160" w:line="259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F16E9">
        <w:rPr>
          <w:rFonts w:ascii="Times New Roman" w:hAnsi="Times New Roman" w:cs="Times New Roman"/>
          <w:sz w:val="28"/>
        </w:rPr>
        <w:t xml:space="preserve">Утвердить </w:t>
      </w:r>
      <w:hyperlink r:id="rId7" w:history="1">
        <w:r w:rsidRPr="007F16E9">
          <w:rPr>
            <w:rFonts w:ascii="Times New Roman" w:hAnsi="Times New Roman" w:cs="Times New Roman"/>
            <w:sz w:val="28"/>
          </w:rPr>
          <w:t>Программу</w:t>
        </w:r>
      </w:hyperlink>
      <w:r w:rsidRPr="007F16E9">
        <w:rPr>
          <w:rFonts w:ascii="Times New Roman" w:hAnsi="Times New Roman" w:cs="Times New Roman"/>
          <w:sz w:val="28"/>
        </w:rPr>
        <w:t xml:space="preserve"> профилактики рисков причинения вреда (ущерба) охраняемым законом ценностям при осуществлении муниципального контроля </w:t>
      </w:r>
      <w:r w:rsidR="007F1CC9" w:rsidRPr="007F1CC9">
        <w:rPr>
          <w:rFonts w:ascii="Times New Roman" w:hAnsi="Times New Roman" w:cs="Times New Roman"/>
          <w:sz w:val="28"/>
        </w:rPr>
        <w:t xml:space="preserve">на автомобильном транспорте, городском наземном электрическом транспорте и в дорожном хозяйстве </w:t>
      </w:r>
      <w:r w:rsidRPr="007F16E9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>а территории городского округа «</w:t>
      </w:r>
      <w:r w:rsidRPr="007F16E9">
        <w:rPr>
          <w:rFonts w:ascii="Times New Roman" w:hAnsi="Times New Roman" w:cs="Times New Roman"/>
          <w:sz w:val="28"/>
        </w:rPr>
        <w:t>город Якутск</w:t>
      </w:r>
      <w:r>
        <w:rPr>
          <w:rFonts w:ascii="Times New Roman" w:hAnsi="Times New Roman" w:cs="Times New Roman"/>
          <w:sz w:val="28"/>
        </w:rPr>
        <w:t>»</w:t>
      </w:r>
      <w:r w:rsidRPr="007F16E9">
        <w:rPr>
          <w:rFonts w:ascii="Times New Roman" w:hAnsi="Times New Roman" w:cs="Times New Roman"/>
          <w:sz w:val="28"/>
        </w:rPr>
        <w:t xml:space="preserve"> на 202</w:t>
      </w:r>
      <w:r w:rsidR="006F74B2">
        <w:rPr>
          <w:rFonts w:ascii="Times New Roman" w:hAnsi="Times New Roman" w:cs="Times New Roman"/>
          <w:sz w:val="28"/>
        </w:rPr>
        <w:t>3</w:t>
      </w:r>
      <w:r w:rsidRPr="007F16E9">
        <w:rPr>
          <w:rFonts w:ascii="Times New Roman" w:hAnsi="Times New Roman" w:cs="Times New Roman"/>
          <w:sz w:val="28"/>
        </w:rPr>
        <w:t xml:space="preserve"> год согласно приложению к настоящему </w:t>
      </w:r>
      <w:r>
        <w:rPr>
          <w:rFonts w:ascii="Times New Roman" w:hAnsi="Times New Roman" w:cs="Times New Roman"/>
          <w:sz w:val="28"/>
        </w:rPr>
        <w:t>постановлению</w:t>
      </w:r>
      <w:r w:rsidRPr="007F16E9">
        <w:rPr>
          <w:rFonts w:ascii="Times New Roman" w:hAnsi="Times New Roman" w:cs="Times New Roman"/>
          <w:sz w:val="28"/>
        </w:rPr>
        <w:t>.</w:t>
      </w:r>
    </w:p>
    <w:p w:rsidR="00B729F1" w:rsidRPr="00657AF6" w:rsidRDefault="00B729F1" w:rsidP="00B729F1">
      <w:pPr>
        <w:pStyle w:val="a5"/>
        <w:numPr>
          <w:ilvl w:val="0"/>
          <w:numId w:val="21"/>
        </w:numPr>
        <w:tabs>
          <w:tab w:val="left" w:pos="1276"/>
        </w:tabs>
        <w:spacing w:after="160" w:line="259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657AF6">
        <w:rPr>
          <w:rFonts w:ascii="Times New Roman" w:hAnsi="Times New Roman" w:cs="Times New Roman"/>
          <w:sz w:val="28"/>
        </w:rPr>
        <w:t>Департаменту цифрового развития Окружной администрации города Якутска (Семенов А.П.) опубликовать настоящее постановление в газете «Эхо столицы» и разместить на официальном сайте Окружной администрации города Якутска yakutskcity.ru.</w:t>
      </w:r>
    </w:p>
    <w:p w:rsidR="00B729F1" w:rsidRDefault="00B729F1" w:rsidP="00B729F1">
      <w:pPr>
        <w:pStyle w:val="a5"/>
        <w:numPr>
          <w:ilvl w:val="0"/>
          <w:numId w:val="21"/>
        </w:numPr>
        <w:tabs>
          <w:tab w:val="left" w:pos="1276"/>
        </w:tabs>
        <w:spacing w:after="160" w:line="259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5C7941">
        <w:rPr>
          <w:rFonts w:ascii="Times New Roman" w:hAnsi="Times New Roman" w:cs="Times New Roman"/>
          <w:sz w:val="28"/>
        </w:rPr>
        <w:t>Настоящее постановление вступает в силу со дня его официального опубликования.</w:t>
      </w:r>
    </w:p>
    <w:p w:rsidR="00B729F1" w:rsidRPr="00657AF6" w:rsidRDefault="00B729F1" w:rsidP="00B729F1">
      <w:pPr>
        <w:pStyle w:val="a5"/>
        <w:numPr>
          <w:ilvl w:val="0"/>
          <w:numId w:val="21"/>
        </w:numPr>
        <w:tabs>
          <w:tab w:val="left" w:pos="1276"/>
        </w:tabs>
        <w:spacing w:after="160" w:line="259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657AF6">
        <w:rPr>
          <w:rFonts w:ascii="Times New Roman" w:hAnsi="Times New Roman" w:cs="Times New Roman"/>
          <w:sz w:val="28"/>
        </w:rPr>
        <w:t>Контроль исполнения настоящего постановления оставляю за собой.</w:t>
      </w:r>
    </w:p>
    <w:p w:rsidR="00B729F1" w:rsidRDefault="00B729F1" w:rsidP="00B729F1">
      <w:pPr>
        <w:numPr>
          <w:ilvl w:val="0"/>
          <w:numId w:val="0"/>
        </w:numPr>
        <w:tabs>
          <w:tab w:val="left" w:pos="1276"/>
        </w:tabs>
        <w:ind w:left="709"/>
        <w:jc w:val="both"/>
        <w:rPr>
          <w:rFonts w:ascii="Times New Roman" w:hAnsi="Times New Roman" w:cs="Times New Roman"/>
          <w:sz w:val="28"/>
        </w:rPr>
      </w:pPr>
    </w:p>
    <w:p w:rsidR="00B729F1" w:rsidRDefault="00B729F1" w:rsidP="00B729F1">
      <w:pPr>
        <w:numPr>
          <w:ilvl w:val="0"/>
          <w:numId w:val="0"/>
        </w:numPr>
        <w:tabs>
          <w:tab w:val="left" w:pos="1276"/>
        </w:tabs>
        <w:ind w:left="709"/>
        <w:jc w:val="both"/>
        <w:rPr>
          <w:rFonts w:ascii="Times New Roman" w:hAnsi="Times New Roman" w:cs="Times New Roman"/>
          <w:sz w:val="28"/>
        </w:rPr>
      </w:pPr>
    </w:p>
    <w:p w:rsidR="00B729F1" w:rsidRDefault="00B729F1" w:rsidP="00B729F1">
      <w:pPr>
        <w:numPr>
          <w:ilvl w:val="0"/>
          <w:numId w:val="0"/>
        </w:numPr>
        <w:tabs>
          <w:tab w:val="left" w:pos="1276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Глава                                                                                                 Е.Н. Григорьев</w:t>
      </w:r>
    </w:p>
    <w:p w:rsidR="00B729F1" w:rsidRDefault="00B729F1" w:rsidP="00B729F1">
      <w:pPr>
        <w:numPr>
          <w:ilvl w:val="0"/>
          <w:numId w:val="0"/>
        </w:numPr>
        <w:tabs>
          <w:tab w:val="left" w:pos="1276"/>
        </w:tabs>
        <w:ind w:left="709"/>
        <w:jc w:val="both"/>
        <w:rPr>
          <w:rFonts w:ascii="Times New Roman" w:hAnsi="Times New Roman" w:cs="Times New Roman"/>
          <w:sz w:val="28"/>
        </w:rPr>
      </w:pPr>
    </w:p>
    <w:p w:rsidR="00B729F1" w:rsidRDefault="00B729F1" w:rsidP="00B729F1">
      <w:pPr>
        <w:numPr>
          <w:ilvl w:val="0"/>
          <w:numId w:val="0"/>
        </w:numPr>
        <w:tabs>
          <w:tab w:val="left" w:pos="1276"/>
        </w:tabs>
        <w:ind w:left="709"/>
        <w:jc w:val="both"/>
        <w:rPr>
          <w:rFonts w:ascii="Times New Roman" w:hAnsi="Times New Roman" w:cs="Times New Roman"/>
          <w:sz w:val="28"/>
        </w:rPr>
      </w:pPr>
    </w:p>
    <w:p w:rsidR="00B729F1" w:rsidRDefault="00B729F1" w:rsidP="00B729F1">
      <w:pPr>
        <w:numPr>
          <w:ilvl w:val="0"/>
          <w:numId w:val="0"/>
        </w:numPr>
        <w:tabs>
          <w:tab w:val="left" w:pos="1276"/>
        </w:tabs>
        <w:ind w:left="709"/>
        <w:jc w:val="both"/>
        <w:rPr>
          <w:rFonts w:ascii="Times New Roman" w:hAnsi="Times New Roman" w:cs="Times New Roman"/>
          <w:sz w:val="28"/>
        </w:rPr>
      </w:pPr>
    </w:p>
    <w:p w:rsidR="00B729F1" w:rsidRDefault="00B729F1" w:rsidP="00B729F1">
      <w:pPr>
        <w:numPr>
          <w:ilvl w:val="0"/>
          <w:numId w:val="0"/>
        </w:numPr>
        <w:tabs>
          <w:tab w:val="left" w:pos="1276"/>
        </w:tabs>
        <w:ind w:left="709"/>
        <w:jc w:val="both"/>
        <w:rPr>
          <w:rFonts w:ascii="Times New Roman" w:hAnsi="Times New Roman" w:cs="Times New Roman"/>
          <w:sz w:val="28"/>
        </w:rPr>
      </w:pPr>
    </w:p>
    <w:p w:rsidR="00B729F1" w:rsidRDefault="00B729F1" w:rsidP="00B729F1">
      <w:pPr>
        <w:numPr>
          <w:ilvl w:val="0"/>
          <w:numId w:val="0"/>
        </w:numPr>
        <w:tabs>
          <w:tab w:val="left" w:pos="1276"/>
        </w:tabs>
        <w:ind w:left="709"/>
        <w:jc w:val="both"/>
        <w:rPr>
          <w:rFonts w:ascii="Times New Roman" w:hAnsi="Times New Roman" w:cs="Times New Roman"/>
          <w:sz w:val="28"/>
        </w:rPr>
      </w:pPr>
    </w:p>
    <w:tbl>
      <w:tblPr>
        <w:tblStyle w:val="a6"/>
        <w:tblW w:w="9493" w:type="dxa"/>
        <w:tblInd w:w="-142" w:type="dxa"/>
        <w:tblBorders>
          <w:top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5"/>
        <w:gridCol w:w="4438"/>
      </w:tblGrid>
      <w:tr w:rsidR="00B729F1" w:rsidTr="000F68A2">
        <w:tc>
          <w:tcPr>
            <w:tcW w:w="5055" w:type="dxa"/>
            <w:tcBorders>
              <w:left w:val="nil"/>
            </w:tcBorders>
          </w:tcPr>
          <w:p w:rsidR="00B729F1" w:rsidRPr="00657AF6" w:rsidRDefault="00B729F1" w:rsidP="000F68A2">
            <w:pPr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szCs w:val="28"/>
              </w:rPr>
            </w:pPr>
            <w:r w:rsidRPr="00657AF6">
              <w:rPr>
                <w:rFonts w:ascii="Times New Roman" w:hAnsi="Times New Roman"/>
                <w:sz w:val="20"/>
                <w:szCs w:val="28"/>
              </w:rPr>
              <w:t xml:space="preserve">УМИ                                            </w:t>
            </w:r>
          </w:p>
          <w:p w:rsidR="00B729F1" w:rsidRPr="00657AF6" w:rsidRDefault="00B729F1" w:rsidP="000F68A2">
            <w:pPr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szCs w:val="28"/>
              </w:rPr>
            </w:pPr>
            <w:r w:rsidRPr="00657AF6">
              <w:rPr>
                <w:rFonts w:ascii="Times New Roman" w:hAnsi="Times New Roman"/>
                <w:sz w:val="20"/>
                <w:szCs w:val="28"/>
              </w:rPr>
              <w:t>Догордуров М.М.</w:t>
            </w:r>
          </w:p>
          <w:p w:rsidR="00B729F1" w:rsidRPr="00657AF6" w:rsidRDefault="00B729F1" w:rsidP="000F68A2">
            <w:pPr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szCs w:val="28"/>
              </w:rPr>
            </w:pPr>
            <w:r w:rsidRPr="008414E3">
              <w:rPr>
                <w:rFonts w:ascii="Times New Roman" w:hAnsi="Times New Roman"/>
                <w:sz w:val="20"/>
                <w:szCs w:val="28"/>
              </w:rPr>
              <w:t>Тел. 8(4112)22-31-40</w:t>
            </w:r>
          </w:p>
        </w:tc>
        <w:tc>
          <w:tcPr>
            <w:tcW w:w="4438" w:type="dxa"/>
          </w:tcPr>
          <w:p w:rsidR="00B729F1" w:rsidRPr="00657AF6" w:rsidRDefault="00B729F1" w:rsidP="000F68A2">
            <w:pPr>
              <w:numPr>
                <w:ilvl w:val="0"/>
                <w:numId w:val="0"/>
              </w:numPr>
              <w:ind w:left="1636"/>
              <w:jc w:val="right"/>
              <w:rPr>
                <w:rFonts w:ascii="Times New Roman" w:hAnsi="Times New Roman"/>
                <w:sz w:val="20"/>
                <w:szCs w:val="28"/>
              </w:rPr>
            </w:pPr>
            <w:r w:rsidRPr="00657AF6">
              <w:rPr>
                <w:rFonts w:ascii="Times New Roman" w:hAnsi="Times New Roman"/>
                <w:sz w:val="20"/>
                <w:szCs w:val="28"/>
              </w:rPr>
              <w:t xml:space="preserve">Рассылка: всем </w:t>
            </w:r>
          </w:p>
        </w:tc>
      </w:tr>
    </w:tbl>
    <w:p w:rsidR="006F74B2" w:rsidRPr="00D462B9" w:rsidRDefault="006F74B2" w:rsidP="006F74B2">
      <w:pPr>
        <w:pStyle w:val="Default"/>
        <w:ind w:left="5670"/>
        <w:rPr>
          <w:sz w:val="20"/>
          <w:szCs w:val="28"/>
        </w:rPr>
      </w:pPr>
      <w:r w:rsidRPr="00D462B9">
        <w:rPr>
          <w:sz w:val="20"/>
          <w:szCs w:val="28"/>
        </w:rPr>
        <w:lastRenderedPageBreak/>
        <w:t xml:space="preserve">Приложение к постановлению </w:t>
      </w:r>
      <w:r w:rsidRPr="00D462B9">
        <w:rPr>
          <w:sz w:val="20"/>
          <w:szCs w:val="28"/>
        </w:rPr>
        <w:br/>
        <w:t xml:space="preserve">Окружной администрации города Якутска </w:t>
      </w:r>
      <w:r w:rsidRPr="00D462B9">
        <w:rPr>
          <w:sz w:val="20"/>
          <w:szCs w:val="28"/>
        </w:rPr>
        <w:br/>
        <w:t>от __________ 2022 г. № ______</w:t>
      </w:r>
      <w:r w:rsidRPr="00D462B9">
        <w:rPr>
          <w:sz w:val="20"/>
          <w:szCs w:val="28"/>
        </w:rPr>
        <w:cr/>
      </w:r>
    </w:p>
    <w:p w:rsidR="000238FA" w:rsidRPr="00B729F1" w:rsidRDefault="000238FA" w:rsidP="00990E3B">
      <w:pPr>
        <w:pStyle w:val="Default"/>
        <w:jc w:val="center"/>
        <w:rPr>
          <w:b/>
          <w:sz w:val="28"/>
          <w:szCs w:val="28"/>
        </w:rPr>
      </w:pPr>
      <w:r w:rsidRPr="00B729F1">
        <w:rPr>
          <w:b/>
          <w:sz w:val="28"/>
          <w:szCs w:val="28"/>
        </w:rPr>
        <w:t>Программа</w:t>
      </w:r>
      <w:r w:rsidR="006F74B2">
        <w:rPr>
          <w:b/>
          <w:sz w:val="28"/>
          <w:szCs w:val="28"/>
        </w:rPr>
        <w:t xml:space="preserve"> </w:t>
      </w:r>
      <w:r w:rsidRPr="00B729F1">
        <w:rPr>
          <w:b/>
          <w:sz w:val="28"/>
          <w:szCs w:val="28"/>
        </w:rPr>
        <w:t>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городского округа «город Якутск» управления муниципальных инспекций Окружной администрации города Якутска на 202</w:t>
      </w:r>
      <w:r w:rsidR="00C63774" w:rsidRPr="00B729F1">
        <w:rPr>
          <w:b/>
          <w:sz w:val="28"/>
          <w:szCs w:val="28"/>
        </w:rPr>
        <w:t>3</w:t>
      </w:r>
      <w:r w:rsidRPr="00B729F1">
        <w:rPr>
          <w:b/>
          <w:sz w:val="28"/>
          <w:szCs w:val="28"/>
        </w:rPr>
        <w:t xml:space="preserve"> год</w:t>
      </w:r>
    </w:p>
    <w:p w:rsidR="00990E3B" w:rsidRDefault="00990E3B" w:rsidP="00990E3B">
      <w:pPr>
        <w:pStyle w:val="Default"/>
        <w:jc w:val="center"/>
        <w:rPr>
          <w:sz w:val="28"/>
          <w:szCs w:val="28"/>
        </w:rPr>
      </w:pPr>
    </w:p>
    <w:p w:rsidR="00990E3B" w:rsidRPr="00B729F1" w:rsidRDefault="000238FA" w:rsidP="00990E3B">
      <w:pPr>
        <w:pStyle w:val="Default"/>
        <w:spacing w:after="36"/>
        <w:jc w:val="center"/>
        <w:rPr>
          <w:b/>
          <w:sz w:val="28"/>
          <w:szCs w:val="28"/>
        </w:rPr>
      </w:pPr>
      <w:r w:rsidRPr="00B729F1">
        <w:rPr>
          <w:b/>
          <w:sz w:val="28"/>
          <w:szCs w:val="28"/>
        </w:rPr>
        <w:t>1. Анализ текущего состояния осуществления вида муниципального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</w:t>
      </w:r>
      <w:r w:rsidR="00990E3B" w:rsidRPr="00B729F1">
        <w:rPr>
          <w:b/>
          <w:sz w:val="28"/>
          <w:szCs w:val="28"/>
        </w:rPr>
        <w:t>лактики рисков причинения вреда.</w:t>
      </w:r>
    </w:p>
    <w:p w:rsidR="000238FA" w:rsidRDefault="000238FA" w:rsidP="00990E3B">
      <w:pPr>
        <w:pStyle w:val="Default"/>
        <w:spacing w:after="3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 Настоящая программа разработана в соответствии с Федеральным законом от 31.07.2020 № 248-ФЗ «О государственном контроле (надзоре) и муниципальном контроле в Российской Федерации» (далее – Федеральный закон № 248-ФЗ), Правилами разработки и утверждения контрольными (надзорными) органами программы профилактики рисков причинения вреда (ущерба) охраняемым законом ценностям, утвержденными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</w:t>
      </w:r>
      <w:bookmarkStart w:id="0" w:name="_GoBack"/>
      <w:bookmarkEnd w:id="0"/>
      <w:r>
        <w:rPr>
          <w:sz w:val="28"/>
          <w:szCs w:val="28"/>
        </w:rPr>
        <w:t xml:space="preserve"> вреда (ущерба) охраняемым законом ценностям»,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городского округа «</w:t>
      </w:r>
      <w:r w:rsidR="00ED0BA1">
        <w:rPr>
          <w:sz w:val="28"/>
          <w:szCs w:val="28"/>
        </w:rPr>
        <w:t>г</w:t>
      </w:r>
      <w:r>
        <w:rPr>
          <w:sz w:val="28"/>
          <w:szCs w:val="28"/>
        </w:rPr>
        <w:t xml:space="preserve">ород </w:t>
      </w:r>
      <w:r w:rsidR="00ED0BA1">
        <w:rPr>
          <w:sz w:val="28"/>
          <w:szCs w:val="28"/>
        </w:rPr>
        <w:t>Якутск</w:t>
      </w:r>
      <w:r>
        <w:rPr>
          <w:sz w:val="28"/>
          <w:szCs w:val="28"/>
        </w:rPr>
        <w:t xml:space="preserve">» (далее — Муниципальный контроль в дорожном хозяйстве) </w:t>
      </w:r>
    </w:p>
    <w:p w:rsidR="00ED0BA1" w:rsidRDefault="000238FA" w:rsidP="00ED0BA1">
      <w:pPr>
        <w:pStyle w:val="Default"/>
        <w:spacing w:after="3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Муниципальный контроль в дорожном хозяйстве осуществляется </w:t>
      </w:r>
      <w:r w:rsidR="00ED0BA1">
        <w:rPr>
          <w:sz w:val="28"/>
          <w:szCs w:val="28"/>
        </w:rPr>
        <w:t>Управлением</w:t>
      </w:r>
      <w:r>
        <w:rPr>
          <w:sz w:val="28"/>
          <w:szCs w:val="28"/>
        </w:rPr>
        <w:t xml:space="preserve"> муниципальн</w:t>
      </w:r>
      <w:r w:rsidR="00ED0BA1">
        <w:rPr>
          <w:sz w:val="28"/>
          <w:szCs w:val="28"/>
        </w:rPr>
        <w:t>ых</w:t>
      </w:r>
      <w:r>
        <w:rPr>
          <w:sz w:val="28"/>
          <w:szCs w:val="28"/>
        </w:rPr>
        <w:t xml:space="preserve"> </w:t>
      </w:r>
      <w:r w:rsidR="00ED0BA1">
        <w:rPr>
          <w:sz w:val="28"/>
          <w:szCs w:val="28"/>
        </w:rPr>
        <w:t>инспекций</w:t>
      </w:r>
      <w:r>
        <w:rPr>
          <w:sz w:val="28"/>
          <w:szCs w:val="28"/>
        </w:rPr>
        <w:t xml:space="preserve"> </w:t>
      </w:r>
      <w:r w:rsidR="00ED0BA1">
        <w:rPr>
          <w:sz w:val="28"/>
          <w:szCs w:val="28"/>
        </w:rPr>
        <w:t xml:space="preserve">Окружной </w:t>
      </w:r>
      <w:r>
        <w:rPr>
          <w:sz w:val="28"/>
          <w:szCs w:val="28"/>
        </w:rPr>
        <w:t xml:space="preserve">администрации </w:t>
      </w:r>
      <w:r w:rsidR="00ED0BA1">
        <w:rPr>
          <w:sz w:val="28"/>
          <w:szCs w:val="28"/>
        </w:rPr>
        <w:t>г</w:t>
      </w:r>
      <w:r>
        <w:rPr>
          <w:sz w:val="28"/>
          <w:szCs w:val="28"/>
        </w:rPr>
        <w:t>ород</w:t>
      </w:r>
      <w:r w:rsidR="00ED0BA1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ED0BA1">
        <w:rPr>
          <w:sz w:val="28"/>
          <w:szCs w:val="28"/>
        </w:rPr>
        <w:t>Якутска</w:t>
      </w:r>
      <w:r>
        <w:rPr>
          <w:sz w:val="28"/>
          <w:szCs w:val="28"/>
        </w:rPr>
        <w:t xml:space="preserve">. </w:t>
      </w:r>
    </w:p>
    <w:p w:rsidR="000238FA" w:rsidRDefault="000238FA" w:rsidP="00ED0BA1">
      <w:pPr>
        <w:pStyle w:val="Default"/>
        <w:spacing w:after="3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 Контролируемыми лицами при осуществлении Муниципального контроля в дорожном хозяйстве являются юридические лица и индивидуальные предприниматели, граждане (далее — контролируемые лица). </w:t>
      </w:r>
    </w:p>
    <w:p w:rsidR="000238FA" w:rsidRDefault="000238FA" w:rsidP="00ED0BA1">
      <w:pPr>
        <w:pStyle w:val="Default"/>
        <w:spacing w:after="3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1.2.2. При осуществлении Муниципального контроля в дорожном хозяйстве оценивается соблюдение контролируемыми лицами обязательных требований, установленных международными договорами Российской Федерации,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иными федеральными законами и принимаемыми в соответствии </w:t>
      </w:r>
      <w:r>
        <w:rPr>
          <w:sz w:val="28"/>
          <w:szCs w:val="28"/>
        </w:rPr>
        <w:lastRenderedPageBreak/>
        <w:t xml:space="preserve">с ними иными нормативными правовыми актами Российской Федерации в области использования автомобильных дорог (далее – обязательные требования). </w:t>
      </w:r>
    </w:p>
    <w:p w:rsidR="000238FA" w:rsidRDefault="000238FA" w:rsidP="00B837C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1.2.3. Контрольные мероприятия в рамках Муниципального контроля в дорожном хозяйстве осуществляются в соответствии с </w:t>
      </w:r>
      <w:r>
        <w:rPr>
          <w:color w:val="auto"/>
          <w:sz w:val="28"/>
          <w:szCs w:val="28"/>
        </w:rPr>
        <w:t>Положени</w:t>
      </w:r>
      <w:r w:rsidR="00B837C8">
        <w:rPr>
          <w:color w:val="auto"/>
          <w:sz w:val="28"/>
          <w:szCs w:val="28"/>
        </w:rPr>
        <w:t>ем</w:t>
      </w:r>
      <w:r>
        <w:rPr>
          <w:color w:val="auto"/>
          <w:sz w:val="28"/>
          <w:szCs w:val="28"/>
        </w:rPr>
        <w:t xml:space="preserve"> об осуществлении муниципального контроля на автомобильном транспорте, городском наземном электрическом транспорте и в дорожном хозяйстве, разработанного в соответствии с Федеральным законом № 248-ФЗ. </w:t>
      </w:r>
    </w:p>
    <w:p w:rsidR="00C63774" w:rsidRDefault="00C63774" w:rsidP="00C63774">
      <w:pPr>
        <w:pStyle w:val="Default"/>
        <w:ind w:firstLine="708"/>
        <w:jc w:val="both"/>
        <w:rPr>
          <w:rFonts w:eastAsia="Times New Roman"/>
          <w:sz w:val="28"/>
          <w:szCs w:val="28"/>
          <w:lang w:eastAsia="ru-RU" w:bidi="ru-RU"/>
        </w:rPr>
      </w:pPr>
      <w:r>
        <w:rPr>
          <w:rFonts w:eastAsia="Times New Roman"/>
          <w:sz w:val="28"/>
          <w:szCs w:val="28"/>
          <w:lang w:eastAsia="ru-RU" w:bidi="ru-RU"/>
        </w:rPr>
        <w:t>В 2022 году постановлением Правительства РФ от 10.03.2022 №336 введен мораторий на проведение контрольных мероприятий со взаимодействием с контролируемыми лицами.</w:t>
      </w:r>
    </w:p>
    <w:p w:rsidR="00C63774" w:rsidRDefault="00C63774" w:rsidP="00B837C8">
      <w:pPr>
        <w:pStyle w:val="Default"/>
        <w:spacing w:after="38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За 2022 года </w:t>
      </w:r>
      <w:r w:rsidR="00B729F1">
        <w:rPr>
          <w:color w:val="auto"/>
          <w:sz w:val="28"/>
          <w:szCs w:val="28"/>
        </w:rPr>
        <w:t>объявлено</w:t>
      </w:r>
      <w:r>
        <w:rPr>
          <w:color w:val="auto"/>
          <w:sz w:val="28"/>
          <w:szCs w:val="28"/>
        </w:rPr>
        <w:t xml:space="preserve"> 2 предостережения контролируемым лицам.</w:t>
      </w:r>
    </w:p>
    <w:p w:rsidR="000238FA" w:rsidRDefault="000238FA" w:rsidP="00B837C8">
      <w:pPr>
        <w:pStyle w:val="Default"/>
        <w:spacing w:after="38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1.2.5. В целях профилактики нарушений обязательных требований по итогам проведенных плановых (рейдовых) осмотров, обследований контролируемым лицам направляются предостережения о недопустимости нарушения обязательных требований, требований, установленных муниципальными правовыми актами (далее — предостережение), и информационные письма. </w:t>
      </w:r>
    </w:p>
    <w:p w:rsidR="000238FA" w:rsidRDefault="000238FA" w:rsidP="003E17CF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</w:t>
      </w:r>
      <w:r w:rsidR="003E17CF">
        <w:rPr>
          <w:color w:val="auto"/>
          <w:sz w:val="28"/>
          <w:szCs w:val="28"/>
        </w:rPr>
        <w:t>3</w:t>
      </w:r>
      <w:r>
        <w:rPr>
          <w:color w:val="auto"/>
          <w:sz w:val="28"/>
          <w:szCs w:val="28"/>
        </w:rPr>
        <w:t xml:space="preserve">. Программа профилактики рисков причинения вреда (ущерба) охраняемым законом ценностям (далее — Программа профилактики) направлена на решение следующих проблем: </w:t>
      </w:r>
    </w:p>
    <w:p w:rsidR="003E17CF" w:rsidRDefault="003E17CF" w:rsidP="00B729F1">
      <w:pPr>
        <w:pStyle w:val="Default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недостаточная информированность контролируемых лиц о содержании обязательных требований; </w:t>
      </w:r>
    </w:p>
    <w:p w:rsidR="003E17CF" w:rsidRDefault="003E17CF" w:rsidP="00B729F1">
      <w:pPr>
        <w:pStyle w:val="Default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низкий уровень мотивации части контролируемых лиц к добросовестному поведению, правосознания и правовой культуры контролируемых лиц.</w:t>
      </w:r>
    </w:p>
    <w:p w:rsidR="000238FA" w:rsidRDefault="000238FA" w:rsidP="003E17CF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</w:t>
      </w:r>
      <w:r w:rsidR="003E17CF">
        <w:rPr>
          <w:color w:val="auto"/>
          <w:sz w:val="28"/>
          <w:szCs w:val="28"/>
        </w:rPr>
        <w:t>4</w:t>
      </w:r>
      <w:r>
        <w:rPr>
          <w:color w:val="auto"/>
          <w:sz w:val="28"/>
          <w:szCs w:val="28"/>
        </w:rPr>
        <w:t xml:space="preserve">. В целях реализации поставленных Программой профилактики задач необходимо проведение таких мероприятий, как информирование по вопросам соблюдения обязательных требований, выдача предостережения, консультирование, профилактический визит. </w:t>
      </w:r>
    </w:p>
    <w:p w:rsidR="000238FA" w:rsidRDefault="003E17CF" w:rsidP="003E17CF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3E17CF">
        <w:rPr>
          <w:color w:val="auto"/>
          <w:sz w:val="28"/>
          <w:szCs w:val="28"/>
        </w:rPr>
        <w:t>1.5. В целях реализации поставленных Программой профилактики задач необходимо проведение таких мероприятий, как информирование по вопросам соблюдения обязательных требований, выдача предостережения, консультирование, профилактический визит.</w:t>
      </w:r>
    </w:p>
    <w:p w:rsidR="003E17CF" w:rsidRPr="00B729F1" w:rsidRDefault="000238FA" w:rsidP="003E17CF">
      <w:pPr>
        <w:pStyle w:val="Default"/>
        <w:spacing w:before="360" w:after="360"/>
        <w:jc w:val="center"/>
        <w:rPr>
          <w:b/>
          <w:color w:val="auto"/>
          <w:sz w:val="28"/>
          <w:szCs w:val="28"/>
        </w:rPr>
      </w:pPr>
      <w:r w:rsidRPr="00B729F1">
        <w:rPr>
          <w:b/>
          <w:color w:val="auto"/>
          <w:sz w:val="28"/>
          <w:szCs w:val="28"/>
        </w:rPr>
        <w:t>2. Цели и задачи реализации Программы профилактики</w:t>
      </w:r>
    </w:p>
    <w:p w:rsidR="000238FA" w:rsidRDefault="000238FA" w:rsidP="0036206F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2.1. Программа профилактики направлена на дости</w:t>
      </w:r>
      <w:r w:rsidR="0036206F">
        <w:rPr>
          <w:color w:val="auto"/>
          <w:sz w:val="28"/>
          <w:szCs w:val="28"/>
        </w:rPr>
        <w:t>жение следующих основных целей:</w:t>
      </w:r>
    </w:p>
    <w:p w:rsidR="0036206F" w:rsidRDefault="0036206F" w:rsidP="00B729F1">
      <w:pPr>
        <w:pStyle w:val="Default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стимулирование добросовестного соблюдения обязательных требований контролируемыми лицами;</w:t>
      </w:r>
    </w:p>
    <w:p w:rsidR="0036206F" w:rsidRDefault="0036206F" w:rsidP="00B729F1">
      <w:pPr>
        <w:pStyle w:val="Default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36206F" w:rsidRDefault="0036206F" w:rsidP="00B729F1">
      <w:pPr>
        <w:pStyle w:val="Default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0238FA" w:rsidRDefault="000238FA" w:rsidP="0036206F">
      <w:pPr>
        <w:pStyle w:val="Default"/>
        <w:ind w:firstLine="70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2.2. Задачи Программы профилактики: </w:t>
      </w:r>
    </w:p>
    <w:p w:rsidR="000238FA" w:rsidRDefault="000238FA" w:rsidP="00B729F1">
      <w:pPr>
        <w:pStyle w:val="Default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предотвращение и уменьшение вероятности наступления в подконтрольной сфере событий, вследствие которых может быть причинен вред (ущерб) охраняемым законом ценностям; </w:t>
      </w:r>
    </w:p>
    <w:p w:rsidR="000238FA" w:rsidRDefault="000238FA" w:rsidP="00B729F1">
      <w:pPr>
        <w:pStyle w:val="Default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color w:val="131112"/>
          <w:sz w:val="28"/>
          <w:szCs w:val="28"/>
        </w:rPr>
        <w:t>в</w:t>
      </w:r>
      <w:r>
        <w:rPr>
          <w:sz w:val="28"/>
          <w:szCs w:val="28"/>
        </w:rPr>
        <w:t xml:space="preserve">ыявление причин, факторов и условий, способствующих нарушению обязательных требований, определение способов их устранения или снижения; </w:t>
      </w:r>
    </w:p>
    <w:p w:rsidR="000238FA" w:rsidRDefault="000238FA" w:rsidP="00B729F1">
      <w:pPr>
        <w:pStyle w:val="Default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информирование, консультирование контролируемых лиц о содержании обязательных требований; </w:t>
      </w:r>
    </w:p>
    <w:p w:rsidR="000238FA" w:rsidRDefault="000238FA" w:rsidP="00B729F1">
      <w:pPr>
        <w:pStyle w:val="Default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обеспечение доступности информации об обязательных требованиях и необходимых мерах по их исполнению; </w:t>
      </w:r>
    </w:p>
    <w:p w:rsidR="000238FA" w:rsidRDefault="000238FA" w:rsidP="00B729F1">
      <w:pPr>
        <w:pStyle w:val="Default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повышение правосознания и правовой культуры контролируемых лиц. </w:t>
      </w:r>
    </w:p>
    <w:p w:rsidR="000238FA" w:rsidRDefault="000238FA" w:rsidP="0036206F">
      <w:pPr>
        <w:pStyle w:val="Default"/>
        <w:spacing w:before="360" w:after="360"/>
        <w:jc w:val="center"/>
        <w:rPr>
          <w:b/>
          <w:sz w:val="28"/>
          <w:szCs w:val="28"/>
        </w:rPr>
      </w:pPr>
      <w:r w:rsidRPr="00B729F1">
        <w:rPr>
          <w:b/>
          <w:sz w:val="28"/>
          <w:szCs w:val="28"/>
        </w:rPr>
        <w:t>3. Перечень профилактических мероприятий, сроки (периодичность) их проведения</w:t>
      </w: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"/>
        <w:gridCol w:w="2165"/>
        <w:gridCol w:w="3350"/>
        <w:gridCol w:w="2499"/>
        <w:gridCol w:w="1947"/>
      </w:tblGrid>
      <w:tr w:rsidR="00B729F1" w:rsidRPr="00BE5F59" w:rsidTr="00B729F1">
        <w:trPr>
          <w:trHeight w:val="611"/>
        </w:trPr>
        <w:tc>
          <w:tcPr>
            <w:tcW w:w="529" w:type="dxa"/>
            <w:vAlign w:val="center"/>
          </w:tcPr>
          <w:p w:rsidR="00B729F1" w:rsidRPr="005D6B38" w:rsidRDefault="00B729F1" w:rsidP="000F68A2">
            <w:pPr>
              <w:pStyle w:val="Default"/>
              <w:ind w:left="-147" w:right="-108"/>
              <w:jc w:val="center"/>
              <w:rPr>
                <w:b/>
                <w:szCs w:val="28"/>
              </w:rPr>
            </w:pPr>
            <w:r w:rsidRPr="005D6B38">
              <w:rPr>
                <w:b/>
                <w:szCs w:val="28"/>
              </w:rPr>
              <w:t>№ п/п</w:t>
            </w:r>
          </w:p>
        </w:tc>
        <w:tc>
          <w:tcPr>
            <w:tcW w:w="2165" w:type="dxa"/>
            <w:vAlign w:val="center"/>
          </w:tcPr>
          <w:p w:rsidR="00B729F1" w:rsidRPr="005D6B38" w:rsidRDefault="00B729F1" w:rsidP="000F68A2">
            <w:pPr>
              <w:pStyle w:val="Default"/>
              <w:jc w:val="center"/>
              <w:rPr>
                <w:b/>
                <w:szCs w:val="28"/>
              </w:rPr>
            </w:pPr>
            <w:r w:rsidRPr="005D6B38">
              <w:rPr>
                <w:b/>
                <w:szCs w:val="28"/>
              </w:rPr>
              <w:t>Вид мероприятия</w:t>
            </w:r>
          </w:p>
        </w:tc>
        <w:tc>
          <w:tcPr>
            <w:tcW w:w="3350" w:type="dxa"/>
            <w:vAlign w:val="center"/>
          </w:tcPr>
          <w:p w:rsidR="00B729F1" w:rsidRPr="005D6B38" w:rsidRDefault="00B729F1" w:rsidP="000F68A2">
            <w:pPr>
              <w:pStyle w:val="Default"/>
              <w:jc w:val="center"/>
              <w:rPr>
                <w:b/>
                <w:szCs w:val="28"/>
              </w:rPr>
            </w:pPr>
            <w:r w:rsidRPr="005D6B38">
              <w:rPr>
                <w:b/>
                <w:szCs w:val="28"/>
              </w:rPr>
              <w:t>Форма мероприятия</w:t>
            </w:r>
          </w:p>
        </w:tc>
        <w:tc>
          <w:tcPr>
            <w:tcW w:w="2499" w:type="dxa"/>
            <w:vAlign w:val="center"/>
          </w:tcPr>
          <w:p w:rsidR="00B729F1" w:rsidRPr="005D6B38" w:rsidRDefault="00B729F1" w:rsidP="000F68A2">
            <w:pPr>
              <w:pStyle w:val="Default"/>
              <w:jc w:val="center"/>
              <w:rPr>
                <w:b/>
                <w:szCs w:val="28"/>
              </w:rPr>
            </w:pPr>
            <w:r w:rsidRPr="005D6B38">
              <w:rPr>
                <w:b/>
                <w:szCs w:val="28"/>
              </w:rPr>
              <w:t>Структурное подразделение, ответственное за реализацию</w:t>
            </w:r>
          </w:p>
        </w:tc>
        <w:tc>
          <w:tcPr>
            <w:tcW w:w="1947" w:type="dxa"/>
            <w:vAlign w:val="center"/>
          </w:tcPr>
          <w:p w:rsidR="00B729F1" w:rsidRPr="005D6B38" w:rsidRDefault="00B729F1" w:rsidP="000F68A2">
            <w:pPr>
              <w:pStyle w:val="Default"/>
              <w:ind w:left="-145" w:right="-108"/>
              <w:jc w:val="center"/>
              <w:rPr>
                <w:b/>
                <w:szCs w:val="28"/>
              </w:rPr>
            </w:pPr>
            <w:r w:rsidRPr="005D6B38">
              <w:rPr>
                <w:b/>
                <w:szCs w:val="28"/>
              </w:rPr>
              <w:t>Срок (периодичность) их проведения</w:t>
            </w:r>
          </w:p>
        </w:tc>
      </w:tr>
      <w:tr w:rsidR="00B729F1" w:rsidRPr="00BE5F59" w:rsidTr="00B729F1">
        <w:trPr>
          <w:trHeight w:val="449"/>
        </w:trPr>
        <w:tc>
          <w:tcPr>
            <w:tcW w:w="529" w:type="dxa"/>
          </w:tcPr>
          <w:p w:rsidR="00B729F1" w:rsidRPr="00BE5F59" w:rsidRDefault="00B729F1" w:rsidP="000F68A2">
            <w:pPr>
              <w:pStyle w:val="Default"/>
              <w:rPr>
                <w:szCs w:val="28"/>
              </w:rPr>
            </w:pPr>
            <w:r w:rsidRPr="00BE5F59">
              <w:rPr>
                <w:szCs w:val="28"/>
              </w:rPr>
              <w:t xml:space="preserve">1. </w:t>
            </w:r>
          </w:p>
        </w:tc>
        <w:tc>
          <w:tcPr>
            <w:tcW w:w="2165" w:type="dxa"/>
          </w:tcPr>
          <w:p w:rsidR="00B729F1" w:rsidRPr="00BE5F59" w:rsidRDefault="00B729F1" w:rsidP="000F68A2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Информирование</w:t>
            </w:r>
          </w:p>
        </w:tc>
        <w:tc>
          <w:tcPr>
            <w:tcW w:w="3350" w:type="dxa"/>
          </w:tcPr>
          <w:p w:rsidR="00B729F1" w:rsidRPr="00BE5F59" w:rsidRDefault="00B729F1" w:rsidP="00B729F1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 xml:space="preserve">Размещение и поддержание в актуальном состоянии на официальном сайте в сети «Интернет» информации, перечень которой предусмотрен п.3.7 Положения о муниципальном контроле </w:t>
            </w:r>
            <w:r w:rsidRPr="00B729F1">
              <w:rPr>
                <w:szCs w:val="28"/>
              </w:rPr>
              <w:t>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2499" w:type="dxa"/>
          </w:tcPr>
          <w:p w:rsidR="00B729F1" w:rsidRPr="00BE5F59" w:rsidRDefault="00B729F1" w:rsidP="000F68A2">
            <w:pPr>
              <w:pStyle w:val="Default"/>
              <w:rPr>
                <w:szCs w:val="28"/>
              </w:rPr>
            </w:pPr>
            <w:r w:rsidRPr="00BE5F59">
              <w:rPr>
                <w:szCs w:val="28"/>
              </w:rPr>
              <w:t>Управление муниципальных инспекций Окружной администрации города Якутска</w:t>
            </w:r>
          </w:p>
        </w:tc>
        <w:tc>
          <w:tcPr>
            <w:tcW w:w="1947" w:type="dxa"/>
          </w:tcPr>
          <w:p w:rsidR="00B729F1" w:rsidRPr="00BE5F59" w:rsidRDefault="00B729F1" w:rsidP="000F68A2">
            <w:pPr>
              <w:pStyle w:val="Default"/>
              <w:rPr>
                <w:szCs w:val="28"/>
              </w:rPr>
            </w:pPr>
            <w:r w:rsidRPr="00BE5F59">
              <w:rPr>
                <w:szCs w:val="28"/>
              </w:rPr>
              <w:t>По мере необходимости</w:t>
            </w:r>
          </w:p>
        </w:tc>
      </w:tr>
      <w:tr w:rsidR="00B729F1" w:rsidRPr="00BE5F59" w:rsidTr="00B729F1">
        <w:trPr>
          <w:trHeight w:val="3180"/>
        </w:trPr>
        <w:tc>
          <w:tcPr>
            <w:tcW w:w="529" w:type="dxa"/>
          </w:tcPr>
          <w:p w:rsidR="00B729F1" w:rsidRPr="00BE5F59" w:rsidRDefault="00B729F1" w:rsidP="000F68A2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2</w:t>
            </w:r>
            <w:r w:rsidRPr="00BE5F59">
              <w:rPr>
                <w:szCs w:val="28"/>
              </w:rPr>
              <w:t xml:space="preserve">. </w:t>
            </w:r>
          </w:p>
        </w:tc>
        <w:tc>
          <w:tcPr>
            <w:tcW w:w="2165" w:type="dxa"/>
          </w:tcPr>
          <w:p w:rsidR="00B729F1" w:rsidRPr="00BE5F59" w:rsidRDefault="00B729F1" w:rsidP="000F68A2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Консультирование</w:t>
            </w:r>
          </w:p>
        </w:tc>
        <w:tc>
          <w:tcPr>
            <w:tcW w:w="3350" w:type="dxa"/>
          </w:tcPr>
          <w:p w:rsidR="00B729F1" w:rsidRPr="00BE5F59" w:rsidRDefault="00B729F1" w:rsidP="000F68A2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 xml:space="preserve">Консультирование осуществляется </w:t>
            </w:r>
            <w:r w:rsidRPr="00BE5F59">
              <w:rPr>
                <w:szCs w:val="28"/>
              </w:rPr>
              <w:t>по</w:t>
            </w:r>
            <w:r>
              <w:rPr>
                <w:szCs w:val="28"/>
              </w:rPr>
              <w:t>средствам</w:t>
            </w:r>
            <w:r w:rsidRPr="00BE5F59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личного обращения, </w:t>
            </w:r>
            <w:r w:rsidRPr="00BE5F59">
              <w:rPr>
                <w:szCs w:val="28"/>
              </w:rPr>
              <w:t>телефон</w:t>
            </w:r>
            <w:r>
              <w:rPr>
                <w:szCs w:val="28"/>
              </w:rPr>
              <w:t>ной связи</w:t>
            </w:r>
            <w:r w:rsidRPr="00BE5F59">
              <w:rPr>
                <w:szCs w:val="28"/>
              </w:rPr>
              <w:t xml:space="preserve">, </w:t>
            </w:r>
            <w:r>
              <w:rPr>
                <w:szCs w:val="28"/>
              </w:rPr>
              <w:t xml:space="preserve">электронной почты, </w:t>
            </w:r>
            <w:r w:rsidRPr="00BE5F59">
              <w:rPr>
                <w:szCs w:val="28"/>
              </w:rPr>
              <w:t xml:space="preserve">видео-конференц-связи, на личном приеме либо в ходе проведения профилактического мероприятия, контрольного мероприятия </w:t>
            </w:r>
          </w:p>
        </w:tc>
        <w:tc>
          <w:tcPr>
            <w:tcW w:w="2499" w:type="dxa"/>
          </w:tcPr>
          <w:p w:rsidR="00B729F1" w:rsidRPr="00BE5F59" w:rsidRDefault="00B729F1" w:rsidP="000F68A2">
            <w:pPr>
              <w:pStyle w:val="Default"/>
              <w:rPr>
                <w:szCs w:val="28"/>
              </w:rPr>
            </w:pPr>
            <w:r w:rsidRPr="00BE5F59">
              <w:rPr>
                <w:szCs w:val="28"/>
              </w:rPr>
              <w:t>Управление муниципальных инспекций Окружной администрации города Якутска</w:t>
            </w:r>
          </w:p>
        </w:tc>
        <w:tc>
          <w:tcPr>
            <w:tcW w:w="1947" w:type="dxa"/>
          </w:tcPr>
          <w:p w:rsidR="00B729F1" w:rsidRPr="00BE5F59" w:rsidRDefault="00B729F1" w:rsidP="000F68A2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В течении года (при наличии оснований)</w:t>
            </w:r>
          </w:p>
        </w:tc>
      </w:tr>
      <w:tr w:rsidR="00B729F1" w:rsidRPr="00BE5F59" w:rsidTr="00B729F1">
        <w:trPr>
          <w:trHeight w:val="3180"/>
        </w:trPr>
        <w:tc>
          <w:tcPr>
            <w:tcW w:w="529" w:type="dxa"/>
          </w:tcPr>
          <w:p w:rsidR="00B729F1" w:rsidRPr="00BE5F59" w:rsidRDefault="00B729F1" w:rsidP="000F68A2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lastRenderedPageBreak/>
              <w:t>3.</w:t>
            </w:r>
          </w:p>
        </w:tc>
        <w:tc>
          <w:tcPr>
            <w:tcW w:w="2165" w:type="dxa"/>
          </w:tcPr>
          <w:p w:rsidR="00B729F1" w:rsidRDefault="00B729F1" w:rsidP="000F68A2">
            <w:pPr>
              <w:pStyle w:val="Default"/>
              <w:rPr>
                <w:szCs w:val="28"/>
              </w:rPr>
            </w:pPr>
            <w:r w:rsidRPr="00ED7DD2">
              <w:rPr>
                <w:szCs w:val="28"/>
              </w:rPr>
              <w:t>Объявление предостережения</w:t>
            </w:r>
          </w:p>
        </w:tc>
        <w:tc>
          <w:tcPr>
            <w:tcW w:w="3350" w:type="dxa"/>
          </w:tcPr>
          <w:p w:rsidR="00B729F1" w:rsidRDefault="00B729F1" w:rsidP="000F68A2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 xml:space="preserve">Объявление предостережений контролируемым лицам для целей принятия мер по обеспечению соблюдения обязательных требований </w:t>
            </w:r>
          </w:p>
        </w:tc>
        <w:tc>
          <w:tcPr>
            <w:tcW w:w="2499" w:type="dxa"/>
          </w:tcPr>
          <w:p w:rsidR="00B729F1" w:rsidRPr="00BE5F59" w:rsidRDefault="00B729F1" w:rsidP="000F68A2">
            <w:pPr>
              <w:pStyle w:val="Default"/>
              <w:rPr>
                <w:szCs w:val="28"/>
              </w:rPr>
            </w:pPr>
            <w:r w:rsidRPr="00BE5F59">
              <w:rPr>
                <w:szCs w:val="28"/>
              </w:rPr>
              <w:t>Управление муниципальных инспекций Окружной администрации города Якутска</w:t>
            </w:r>
          </w:p>
        </w:tc>
        <w:tc>
          <w:tcPr>
            <w:tcW w:w="1947" w:type="dxa"/>
          </w:tcPr>
          <w:p w:rsidR="00B729F1" w:rsidRDefault="00B729F1" w:rsidP="000F68A2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В течении года (при наличии оснований)</w:t>
            </w:r>
          </w:p>
        </w:tc>
      </w:tr>
      <w:tr w:rsidR="00B729F1" w:rsidRPr="00BE5F59" w:rsidTr="00B729F1">
        <w:trPr>
          <w:trHeight w:val="3180"/>
        </w:trPr>
        <w:tc>
          <w:tcPr>
            <w:tcW w:w="529" w:type="dxa"/>
          </w:tcPr>
          <w:p w:rsidR="00B729F1" w:rsidRDefault="00B729F1" w:rsidP="00B729F1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2165" w:type="dxa"/>
          </w:tcPr>
          <w:p w:rsidR="00B729F1" w:rsidRPr="00ED7DD2" w:rsidRDefault="00B729F1" w:rsidP="00B729F1">
            <w:pPr>
              <w:pStyle w:val="Default"/>
              <w:ind w:left="-70" w:right="-108"/>
              <w:rPr>
                <w:szCs w:val="28"/>
              </w:rPr>
            </w:pPr>
            <w:r>
              <w:rPr>
                <w:szCs w:val="28"/>
              </w:rPr>
              <w:t>Профилактический визит</w:t>
            </w:r>
          </w:p>
        </w:tc>
        <w:tc>
          <w:tcPr>
            <w:tcW w:w="3350" w:type="dxa"/>
          </w:tcPr>
          <w:p w:rsidR="00B729F1" w:rsidRDefault="00B729F1" w:rsidP="00B729F1">
            <w:pPr>
              <w:pStyle w:val="Default"/>
              <w:rPr>
                <w:szCs w:val="28"/>
              </w:rPr>
            </w:pPr>
            <w:r w:rsidRPr="008E7510">
              <w:rPr>
                <w:szCs w:val="28"/>
              </w:rPr>
              <w:t>Проведение должностными лицами органа муниципального контроля информирования контролируемых лиц об обязательных требованиях, предъявляемых к его деятельности либо к принадлежащим ему объектам муниципального контроля, их соответствии критериям риска, основаниях и о рекомендуемых</w:t>
            </w:r>
            <w:r>
              <w:rPr>
                <w:szCs w:val="28"/>
              </w:rPr>
              <w:t xml:space="preserve"> </w:t>
            </w:r>
            <w:r w:rsidRPr="008E7510">
              <w:rPr>
                <w:szCs w:val="28"/>
              </w:rPr>
              <w:t>способах снижения категории риска, а также о видах, содержании и об интенсивности контрольных (надзорных) мероприятий, проводимых в отношении объекта муниципального контроля, исходя из его отнесения к соответствующей категории риска.</w:t>
            </w:r>
          </w:p>
        </w:tc>
        <w:tc>
          <w:tcPr>
            <w:tcW w:w="2499" w:type="dxa"/>
          </w:tcPr>
          <w:p w:rsidR="00B729F1" w:rsidRPr="00BE5F59" w:rsidRDefault="00B729F1" w:rsidP="00B729F1">
            <w:pPr>
              <w:pStyle w:val="Default"/>
              <w:rPr>
                <w:szCs w:val="28"/>
              </w:rPr>
            </w:pPr>
            <w:r w:rsidRPr="00BE5F59">
              <w:rPr>
                <w:szCs w:val="28"/>
              </w:rPr>
              <w:t>Управление муниципальных инспекций Окружной администрации города Якутска</w:t>
            </w:r>
          </w:p>
        </w:tc>
        <w:tc>
          <w:tcPr>
            <w:tcW w:w="1947" w:type="dxa"/>
          </w:tcPr>
          <w:p w:rsidR="00B729F1" w:rsidRDefault="00B729F1" w:rsidP="00B729F1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График проведения профилактических визитов утверждается ежеквартально приказом с</w:t>
            </w:r>
            <w:r w:rsidRPr="008E7510">
              <w:rPr>
                <w:szCs w:val="28"/>
              </w:rPr>
              <w:t>труктурно</w:t>
            </w:r>
            <w:r>
              <w:rPr>
                <w:szCs w:val="28"/>
              </w:rPr>
              <w:t>го</w:t>
            </w:r>
            <w:r w:rsidRPr="008E7510">
              <w:rPr>
                <w:szCs w:val="28"/>
              </w:rPr>
              <w:t xml:space="preserve"> подразделени</w:t>
            </w:r>
            <w:r>
              <w:rPr>
                <w:szCs w:val="28"/>
              </w:rPr>
              <w:t>я, ответственного</w:t>
            </w:r>
            <w:r w:rsidRPr="008E7510">
              <w:rPr>
                <w:szCs w:val="28"/>
              </w:rPr>
              <w:t xml:space="preserve"> за реализацию</w:t>
            </w:r>
            <w:r>
              <w:rPr>
                <w:szCs w:val="28"/>
              </w:rPr>
              <w:t xml:space="preserve"> мероприятия</w:t>
            </w:r>
          </w:p>
        </w:tc>
      </w:tr>
    </w:tbl>
    <w:p w:rsidR="00990E3B" w:rsidRPr="00B729F1" w:rsidRDefault="0036206F" w:rsidP="0036206F">
      <w:pPr>
        <w:pStyle w:val="Default"/>
        <w:spacing w:before="360" w:after="360"/>
        <w:jc w:val="center"/>
        <w:rPr>
          <w:b/>
          <w:sz w:val="28"/>
          <w:szCs w:val="28"/>
        </w:rPr>
      </w:pPr>
      <w:r w:rsidRPr="00B729F1">
        <w:rPr>
          <w:b/>
          <w:sz w:val="28"/>
          <w:szCs w:val="28"/>
        </w:rPr>
        <w:t>4. Показатели результативности и эффек</w:t>
      </w:r>
      <w:r w:rsidR="00B729F1">
        <w:rPr>
          <w:b/>
          <w:sz w:val="28"/>
          <w:szCs w:val="28"/>
        </w:rPr>
        <w:t>тивности Программы профилактики</w:t>
      </w: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0"/>
        <w:gridCol w:w="6985"/>
        <w:gridCol w:w="2835"/>
      </w:tblGrid>
      <w:tr w:rsidR="00B729F1" w:rsidRPr="005D6B38" w:rsidTr="000F68A2">
        <w:trPr>
          <w:trHeight w:val="288"/>
        </w:trPr>
        <w:tc>
          <w:tcPr>
            <w:tcW w:w="670" w:type="dxa"/>
            <w:vAlign w:val="center"/>
          </w:tcPr>
          <w:p w:rsidR="00B729F1" w:rsidRPr="005D6B38" w:rsidRDefault="00B729F1" w:rsidP="000F68A2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5D6B38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№ п/п</w:t>
            </w:r>
          </w:p>
        </w:tc>
        <w:tc>
          <w:tcPr>
            <w:tcW w:w="6985" w:type="dxa"/>
            <w:vAlign w:val="center"/>
          </w:tcPr>
          <w:p w:rsidR="00B729F1" w:rsidRPr="005D6B38" w:rsidRDefault="00B729F1" w:rsidP="000F68A2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5D6B38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Наименование показателя</w:t>
            </w:r>
          </w:p>
        </w:tc>
        <w:tc>
          <w:tcPr>
            <w:tcW w:w="2835" w:type="dxa"/>
            <w:vAlign w:val="center"/>
          </w:tcPr>
          <w:p w:rsidR="00B729F1" w:rsidRPr="005D6B38" w:rsidRDefault="00B729F1" w:rsidP="000F68A2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5D6B38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Величина</w:t>
            </w:r>
          </w:p>
        </w:tc>
      </w:tr>
      <w:tr w:rsidR="00B729F1" w:rsidRPr="005D6B38" w:rsidTr="000F68A2">
        <w:trPr>
          <w:trHeight w:val="1093"/>
        </w:trPr>
        <w:tc>
          <w:tcPr>
            <w:tcW w:w="670" w:type="dxa"/>
          </w:tcPr>
          <w:p w:rsidR="00B729F1" w:rsidRPr="005D6B38" w:rsidRDefault="00B729F1" w:rsidP="000F68A2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5D6B3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1. </w:t>
            </w:r>
          </w:p>
        </w:tc>
        <w:tc>
          <w:tcPr>
            <w:tcW w:w="6985" w:type="dxa"/>
          </w:tcPr>
          <w:p w:rsidR="00B729F1" w:rsidRPr="005D6B38" w:rsidRDefault="00B729F1" w:rsidP="000F68A2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5D6B3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Полнота информации, размещенной на официальном сайте Окружной администрации города Якутска в соответствии с частью 3 статьи 46 Федерального закона от 31.07.2020 № 248-ФЗ «О государственном контроле (надзоре) и муниципальном контроле в Российской Федерации» </w:t>
            </w:r>
          </w:p>
        </w:tc>
        <w:tc>
          <w:tcPr>
            <w:tcW w:w="2835" w:type="dxa"/>
          </w:tcPr>
          <w:p w:rsidR="00B729F1" w:rsidRPr="005D6B38" w:rsidRDefault="00B729F1" w:rsidP="000F68A2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5D6B3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100 % </w:t>
            </w:r>
          </w:p>
        </w:tc>
      </w:tr>
      <w:tr w:rsidR="00B729F1" w:rsidRPr="005D6B38" w:rsidTr="000F68A2">
        <w:trPr>
          <w:trHeight w:val="288"/>
        </w:trPr>
        <w:tc>
          <w:tcPr>
            <w:tcW w:w="670" w:type="dxa"/>
          </w:tcPr>
          <w:p w:rsidR="00B729F1" w:rsidRPr="005D6B38" w:rsidRDefault="00B729F1" w:rsidP="000F68A2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5D6B3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2. </w:t>
            </w:r>
          </w:p>
        </w:tc>
        <w:tc>
          <w:tcPr>
            <w:tcW w:w="6985" w:type="dxa"/>
          </w:tcPr>
          <w:p w:rsidR="00B729F1" w:rsidRPr="005D6B38" w:rsidRDefault="00B729F1" w:rsidP="000F68A2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5D6B3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Количество проведенных профилактических мероприятий </w:t>
            </w:r>
          </w:p>
        </w:tc>
        <w:tc>
          <w:tcPr>
            <w:tcW w:w="2835" w:type="dxa"/>
          </w:tcPr>
          <w:p w:rsidR="00B729F1" w:rsidRPr="005D6B38" w:rsidRDefault="00B729F1" w:rsidP="000F68A2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5D6B3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не менее 50 мероприятий </w:t>
            </w:r>
          </w:p>
        </w:tc>
      </w:tr>
      <w:tr w:rsidR="00B729F1" w:rsidRPr="005D6B38" w:rsidTr="000F68A2">
        <w:trPr>
          <w:trHeight w:val="449"/>
        </w:trPr>
        <w:tc>
          <w:tcPr>
            <w:tcW w:w="670" w:type="dxa"/>
          </w:tcPr>
          <w:p w:rsidR="00B729F1" w:rsidRPr="005D6B38" w:rsidRDefault="00B729F1" w:rsidP="000F68A2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5D6B3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3. </w:t>
            </w:r>
          </w:p>
        </w:tc>
        <w:tc>
          <w:tcPr>
            <w:tcW w:w="6985" w:type="dxa"/>
          </w:tcPr>
          <w:p w:rsidR="00B729F1" w:rsidRPr="005D6B38" w:rsidRDefault="00B729F1" w:rsidP="000F68A2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5D6B3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Снижение/ увеличение числа внеплановых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контрольных мероприятий</w:t>
            </w:r>
            <w:r w:rsidRPr="005D6B3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B729F1" w:rsidRPr="005D6B38" w:rsidRDefault="00B729F1" w:rsidP="000F68A2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5D6B3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Пропорционально показателям предшествующего года </w:t>
            </w:r>
          </w:p>
        </w:tc>
      </w:tr>
      <w:tr w:rsidR="00B729F1" w:rsidRPr="005D6B38" w:rsidTr="000F68A2">
        <w:trPr>
          <w:trHeight w:val="449"/>
        </w:trPr>
        <w:tc>
          <w:tcPr>
            <w:tcW w:w="670" w:type="dxa"/>
          </w:tcPr>
          <w:p w:rsidR="00B729F1" w:rsidRPr="005D6B38" w:rsidRDefault="00B729F1" w:rsidP="000F68A2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5D6B3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lastRenderedPageBreak/>
              <w:t xml:space="preserve">4. </w:t>
            </w:r>
          </w:p>
        </w:tc>
        <w:tc>
          <w:tcPr>
            <w:tcW w:w="6985" w:type="dxa"/>
          </w:tcPr>
          <w:p w:rsidR="00B729F1" w:rsidRPr="005D6B38" w:rsidRDefault="00B729F1" w:rsidP="000F68A2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5D6B3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Снижение количества однотипных и повторяющихся нарушений одним и тем же контролируемым лицом </w:t>
            </w:r>
          </w:p>
        </w:tc>
        <w:tc>
          <w:tcPr>
            <w:tcW w:w="2835" w:type="dxa"/>
          </w:tcPr>
          <w:p w:rsidR="00B729F1" w:rsidRPr="005D6B38" w:rsidRDefault="00B729F1" w:rsidP="000F68A2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5D6B3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Пропорционально показателям предшествующего года </w:t>
            </w:r>
          </w:p>
        </w:tc>
      </w:tr>
    </w:tbl>
    <w:p w:rsidR="00B729F1" w:rsidRDefault="00B729F1" w:rsidP="00B729F1">
      <w:pPr>
        <w:numPr>
          <w:ilvl w:val="0"/>
          <w:numId w:val="0"/>
        </w:numPr>
        <w:spacing w:after="0"/>
        <w:ind w:left="-709"/>
        <w:rPr>
          <w:sz w:val="28"/>
          <w:szCs w:val="28"/>
        </w:rPr>
      </w:pPr>
      <w:r>
        <w:rPr>
          <w:sz w:val="28"/>
          <w:szCs w:val="28"/>
        </w:rPr>
        <w:tab/>
      </w:r>
    </w:p>
    <w:p w:rsidR="00B729F1" w:rsidRDefault="00B729F1" w:rsidP="00B729F1">
      <w:pPr>
        <w:numPr>
          <w:ilvl w:val="0"/>
          <w:numId w:val="0"/>
        </w:numPr>
        <w:spacing w:after="0"/>
        <w:ind w:left="-709"/>
        <w:rPr>
          <w:sz w:val="28"/>
          <w:szCs w:val="28"/>
        </w:rPr>
      </w:pPr>
    </w:p>
    <w:p w:rsidR="00B729F1" w:rsidRPr="005F1908" w:rsidRDefault="00B729F1" w:rsidP="00B729F1">
      <w:pPr>
        <w:numPr>
          <w:ilvl w:val="0"/>
          <w:numId w:val="0"/>
        </w:num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 w:rsidRPr="005F1908">
        <w:rPr>
          <w:rFonts w:ascii="Times New Roman" w:hAnsi="Times New Roman" w:cs="Times New Roman"/>
          <w:sz w:val="28"/>
          <w:szCs w:val="28"/>
        </w:rPr>
        <w:t>Заместитель главы –                                                                                  Р. В. Тимофеев</w:t>
      </w:r>
    </w:p>
    <w:p w:rsidR="00B729F1" w:rsidRPr="005F1908" w:rsidRDefault="00B729F1" w:rsidP="00B729F1">
      <w:pPr>
        <w:numPr>
          <w:ilvl w:val="0"/>
          <w:numId w:val="0"/>
        </w:num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 w:rsidRPr="005F1908">
        <w:rPr>
          <w:rFonts w:ascii="Times New Roman" w:hAnsi="Times New Roman" w:cs="Times New Roman"/>
          <w:sz w:val="28"/>
          <w:szCs w:val="28"/>
        </w:rPr>
        <w:t>руководитель аппарата</w:t>
      </w:r>
    </w:p>
    <w:p w:rsidR="00B729F1" w:rsidRPr="005F1908" w:rsidRDefault="00B729F1" w:rsidP="00B729F1">
      <w:pPr>
        <w:numPr>
          <w:ilvl w:val="0"/>
          <w:numId w:val="0"/>
        </w:num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 w:rsidRPr="005F1908">
        <w:rPr>
          <w:rFonts w:ascii="Times New Roman" w:hAnsi="Times New Roman" w:cs="Times New Roman"/>
          <w:sz w:val="28"/>
          <w:szCs w:val="28"/>
        </w:rPr>
        <w:t>Окружной администрации</w:t>
      </w:r>
    </w:p>
    <w:p w:rsidR="00B729F1" w:rsidRPr="005F1908" w:rsidRDefault="00B729F1" w:rsidP="00B729F1">
      <w:pPr>
        <w:numPr>
          <w:ilvl w:val="0"/>
          <w:numId w:val="0"/>
        </w:num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 w:rsidRPr="005F1908">
        <w:rPr>
          <w:rFonts w:ascii="Times New Roman" w:hAnsi="Times New Roman" w:cs="Times New Roman"/>
          <w:sz w:val="28"/>
          <w:szCs w:val="28"/>
        </w:rPr>
        <w:t>города Якутска</w:t>
      </w:r>
    </w:p>
    <w:p w:rsidR="0036206F" w:rsidRPr="0036206F" w:rsidRDefault="0036206F" w:rsidP="0036206F">
      <w:pPr>
        <w:pStyle w:val="Default"/>
        <w:spacing w:before="360" w:after="360"/>
        <w:jc w:val="center"/>
        <w:rPr>
          <w:sz w:val="28"/>
          <w:szCs w:val="28"/>
        </w:rPr>
      </w:pPr>
    </w:p>
    <w:sectPr w:rsidR="0036206F" w:rsidRPr="0036206F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92F" w:rsidRDefault="004B492F" w:rsidP="00C63774">
      <w:pPr>
        <w:spacing w:after="0" w:line="240" w:lineRule="auto"/>
      </w:pPr>
      <w:r>
        <w:separator/>
      </w:r>
    </w:p>
  </w:endnote>
  <w:endnote w:type="continuationSeparator" w:id="0">
    <w:p w:rsidR="004B492F" w:rsidRDefault="004B492F" w:rsidP="00C63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92F" w:rsidRDefault="004B492F" w:rsidP="00C63774">
      <w:pPr>
        <w:spacing w:after="0" w:line="240" w:lineRule="auto"/>
      </w:pPr>
      <w:r>
        <w:separator/>
      </w:r>
    </w:p>
  </w:footnote>
  <w:footnote w:type="continuationSeparator" w:id="0">
    <w:p w:rsidR="004B492F" w:rsidRDefault="004B492F" w:rsidP="00C63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774" w:rsidRPr="00B729F1" w:rsidRDefault="00C63774" w:rsidP="00B729F1">
    <w:pPr>
      <w:pStyle w:val="a7"/>
      <w:numPr>
        <w:ilvl w:val="0"/>
        <w:numId w:val="0"/>
      </w:numPr>
      <w:ind w:left="70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3EDD4FF"/>
    <w:multiLevelType w:val="hybridMultilevel"/>
    <w:tmpl w:val="1ED8B578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01944EF"/>
    <w:multiLevelType w:val="hybridMultilevel"/>
    <w:tmpl w:val="90EFA28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9A00354"/>
    <w:multiLevelType w:val="hybridMultilevel"/>
    <w:tmpl w:val="AD66A43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030CC3A"/>
    <w:multiLevelType w:val="hybridMultilevel"/>
    <w:tmpl w:val="773A20B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12DB0A77"/>
    <w:multiLevelType w:val="hybridMultilevel"/>
    <w:tmpl w:val="C7F6D9C4"/>
    <w:lvl w:ilvl="0" w:tplc="6D72423E">
      <w:start w:val="1"/>
      <w:numFmt w:val="decimal"/>
      <w:lvlText w:val="%1)"/>
      <w:lvlJc w:val="left"/>
      <w:pPr>
        <w:ind w:left="123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C394049"/>
    <w:multiLevelType w:val="hybridMultilevel"/>
    <w:tmpl w:val="651A900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1ECE0E23"/>
    <w:multiLevelType w:val="hybridMultilevel"/>
    <w:tmpl w:val="FB848904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269E3BC6"/>
    <w:multiLevelType w:val="hybridMultilevel"/>
    <w:tmpl w:val="E24C670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3520395E"/>
    <w:multiLevelType w:val="multilevel"/>
    <w:tmpl w:val="3A7E5764"/>
    <w:lvl w:ilvl="0">
      <w:start w:val="1"/>
      <w:numFmt w:val="upperRoman"/>
      <w:suff w:val="space"/>
      <w:lvlText w:val="Раздел %1."/>
      <w:lvlJc w:val="left"/>
      <w:pPr>
        <w:ind w:left="0" w:firstLine="0"/>
      </w:pPr>
      <w:rPr>
        <w:rFonts w:ascii="Times New Roman" w:hAnsi="Times New Roman" w:hint="default"/>
        <w:b w:val="0"/>
        <w:i w:val="0"/>
        <w:caps/>
        <w:sz w:val="24"/>
      </w:rPr>
    </w:lvl>
    <w:lvl w:ilvl="1">
      <w:start w:val="1"/>
      <w:numFmt w:val="decimal"/>
      <w:lvlText w:val="Подраздел %2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</w:rPr>
    </w:lvl>
    <w:lvl w:ilvl="3">
      <w:start w:val="1"/>
      <w:numFmt w:val="decimal"/>
      <w:lvlText w:val="§%4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Restart w:val="0"/>
      <w:suff w:val="space"/>
      <w:lvlText w:val="Статья %5."/>
      <w:lvlJc w:val="left"/>
      <w:pPr>
        <w:ind w:left="0" w:firstLine="709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5">
      <w:start w:val="1"/>
      <w:numFmt w:val="decimal"/>
      <w:pStyle w:val="a"/>
      <w:suff w:val="space"/>
      <w:lvlText w:val="%6."/>
      <w:lvlJc w:val="left"/>
      <w:pPr>
        <w:ind w:left="0" w:firstLine="709"/>
      </w:pPr>
      <w:rPr>
        <w:rFonts w:ascii="Times New Roman" w:hAnsi="Times New Roman" w:hint="default"/>
        <w:b w:val="0"/>
        <w:bCs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6">
      <w:start w:val="1"/>
      <w:numFmt w:val="decimal"/>
      <w:suff w:val="space"/>
      <w:lvlText w:val="%6.%7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decimal"/>
      <w:suff w:val="space"/>
      <w:lvlText w:val="%8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russianLower"/>
      <w:suff w:val="space"/>
      <w:lvlText w:val="%9)"/>
      <w:lvlJc w:val="left"/>
      <w:pPr>
        <w:ind w:left="0" w:firstLine="709"/>
      </w:pPr>
      <w:rPr>
        <w:rFonts w:hint="default"/>
      </w:rPr>
    </w:lvl>
  </w:abstractNum>
  <w:abstractNum w:abstractNumId="9">
    <w:nsid w:val="3A81391E"/>
    <w:multiLevelType w:val="multilevel"/>
    <w:tmpl w:val="0068D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1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>
    <w:nsid w:val="3D842398"/>
    <w:multiLevelType w:val="hybridMultilevel"/>
    <w:tmpl w:val="59A2EFA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BDC7609"/>
    <w:multiLevelType w:val="hybridMultilevel"/>
    <w:tmpl w:val="2D72FC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A5D214"/>
    <w:multiLevelType w:val="hybridMultilevel"/>
    <w:tmpl w:val="7C9AA75C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635B7054"/>
    <w:multiLevelType w:val="hybridMultilevel"/>
    <w:tmpl w:val="B09AAB6E"/>
    <w:lvl w:ilvl="0" w:tplc="63CAA5C2">
      <w:start w:val="1"/>
      <w:numFmt w:val="decimal"/>
      <w:lvlText w:val="%1)"/>
      <w:lvlJc w:val="left"/>
      <w:pPr>
        <w:ind w:left="123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74D50F9"/>
    <w:multiLevelType w:val="hybridMultilevel"/>
    <w:tmpl w:val="6A48E5C6"/>
    <w:lvl w:ilvl="0" w:tplc="3B162B66">
      <w:start w:val="1"/>
      <w:numFmt w:val="decimal"/>
      <w:lvlText w:val="%1)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C485649"/>
    <w:multiLevelType w:val="multilevel"/>
    <w:tmpl w:val="EC2CE0A6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7B6B1545"/>
    <w:multiLevelType w:val="hybridMultilevel"/>
    <w:tmpl w:val="3578C834"/>
    <w:lvl w:ilvl="0" w:tplc="04190011">
      <w:start w:val="1"/>
      <w:numFmt w:val="decimal"/>
      <w:lvlText w:val="%1)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7">
    <w:nsid w:val="7EAC4E74"/>
    <w:multiLevelType w:val="hybridMultilevel"/>
    <w:tmpl w:val="01A2EA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9"/>
  </w:num>
  <w:num w:numId="5">
    <w:abstractNumId w:val="12"/>
  </w:num>
  <w:num w:numId="6">
    <w:abstractNumId w:val="0"/>
  </w:num>
  <w:num w:numId="7">
    <w:abstractNumId w:val="5"/>
  </w:num>
  <w:num w:numId="8">
    <w:abstractNumId w:val="7"/>
  </w:num>
  <w:num w:numId="9">
    <w:abstractNumId w:val="1"/>
  </w:num>
  <w:num w:numId="10">
    <w:abstractNumId w:val="3"/>
  </w:num>
  <w:num w:numId="11">
    <w:abstractNumId w:val="1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6"/>
  </w:num>
  <w:num w:numId="15">
    <w:abstractNumId w:val="13"/>
  </w:num>
  <w:num w:numId="16">
    <w:abstractNumId w:val="2"/>
  </w:num>
  <w:num w:numId="17">
    <w:abstractNumId w:val="14"/>
  </w:num>
  <w:num w:numId="18">
    <w:abstractNumId w:val="11"/>
  </w:num>
  <w:num w:numId="19">
    <w:abstractNumId w:val="4"/>
  </w:num>
  <w:num w:numId="20">
    <w:abstractNumId w:val="16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D3D"/>
    <w:rsid w:val="000238FA"/>
    <w:rsid w:val="00285DC5"/>
    <w:rsid w:val="002B06B6"/>
    <w:rsid w:val="0036206F"/>
    <w:rsid w:val="003B4ABE"/>
    <w:rsid w:val="003E17CF"/>
    <w:rsid w:val="00404AC6"/>
    <w:rsid w:val="004B142C"/>
    <w:rsid w:val="004B492F"/>
    <w:rsid w:val="00504E7F"/>
    <w:rsid w:val="005C466C"/>
    <w:rsid w:val="00622DE2"/>
    <w:rsid w:val="00671D3D"/>
    <w:rsid w:val="006F74B2"/>
    <w:rsid w:val="00702371"/>
    <w:rsid w:val="007F1CC9"/>
    <w:rsid w:val="007F2F7F"/>
    <w:rsid w:val="008463E5"/>
    <w:rsid w:val="00990E3B"/>
    <w:rsid w:val="00B729F1"/>
    <w:rsid w:val="00B76606"/>
    <w:rsid w:val="00B837C8"/>
    <w:rsid w:val="00C63774"/>
    <w:rsid w:val="00ED0BA1"/>
    <w:rsid w:val="00F7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E8991D-0D30-499E-9D11-CDC8EF0E0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E7F"/>
    <w:pPr>
      <w:numPr>
        <w:ilvl w:val="5"/>
        <w:numId w:val="3"/>
      </w:numPr>
    </w:pPr>
  </w:style>
  <w:style w:type="paragraph" w:styleId="1">
    <w:name w:val="heading 1"/>
    <w:aliases w:val="Заголовок ГЛАВА"/>
    <w:basedOn w:val="a"/>
    <w:next w:val="a"/>
    <w:link w:val="10"/>
    <w:uiPriority w:val="9"/>
    <w:qFormat/>
    <w:rsid w:val="00622DE2"/>
    <w:pPr>
      <w:keepNext/>
      <w:keepLines/>
      <w:numPr>
        <w:numId w:val="4"/>
      </w:numPr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b/>
      <w:cap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ГЛАВА Знак"/>
    <w:basedOn w:val="a0"/>
    <w:link w:val="1"/>
    <w:uiPriority w:val="9"/>
    <w:rsid w:val="00622DE2"/>
    <w:rPr>
      <w:rFonts w:ascii="Times New Roman" w:eastAsiaTheme="majorEastAsia" w:hAnsi="Times New Roman" w:cstheme="majorBidi"/>
      <w:b/>
      <w:caps/>
      <w:sz w:val="24"/>
      <w:szCs w:val="32"/>
    </w:rPr>
  </w:style>
  <w:style w:type="paragraph" w:customStyle="1" w:styleId="a3">
    <w:name w:val="ГЛАВА"/>
    <w:basedOn w:val="a"/>
    <w:qFormat/>
    <w:rsid w:val="003B4ABE"/>
    <w:pPr>
      <w:numPr>
        <w:ilvl w:val="0"/>
        <w:numId w:val="0"/>
      </w:numPr>
      <w:spacing w:before="240" w:after="120" w:line="240" w:lineRule="auto"/>
      <w:jc w:val="center"/>
    </w:pPr>
    <w:rPr>
      <w:rFonts w:ascii="Times New Roman" w:hAnsi="Times New Roman"/>
      <w:b/>
      <w:caps/>
      <w:sz w:val="24"/>
    </w:rPr>
  </w:style>
  <w:style w:type="paragraph" w:styleId="a4">
    <w:name w:val="No Spacing"/>
    <w:uiPriority w:val="1"/>
    <w:qFormat/>
    <w:rsid w:val="003B4ABE"/>
    <w:pPr>
      <w:spacing w:after="120" w:line="240" w:lineRule="auto"/>
      <w:ind w:firstLine="709"/>
      <w:jc w:val="both"/>
    </w:pPr>
    <w:rPr>
      <w:rFonts w:ascii="Times New Roman" w:hAnsi="Times New Roman"/>
      <w:sz w:val="24"/>
    </w:rPr>
  </w:style>
  <w:style w:type="paragraph" w:customStyle="1" w:styleId="Default">
    <w:name w:val="Default"/>
    <w:rsid w:val="000238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7F2F7F"/>
    <w:pPr>
      <w:numPr>
        <w:ilvl w:val="0"/>
        <w:numId w:val="0"/>
      </w:numPr>
      <w:spacing w:after="200" w:line="276" w:lineRule="auto"/>
      <w:ind w:left="720"/>
      <w:contextualSpacing/>
    </w:pPr>
  </w:style>
  <w:style w:type="table" w:styleId="a6">
    <w:name w:val="Table Grid"/>
    <w:basedOn w:val="a1"/>
    <w:uiPriority w:val="39"/>
    <w:rsid w:val="007F2F7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637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63774"/>
  </w:style>
  <w:style w:type="paragraph" w:styleId="a9">
    <w:name w:val="footer"/>
    <w:basedOn w:val="a"/>
    <w:link w:val="aa"/>
    <w:uiPriority w:val="99"/>
    <w:unhideWhenUsed/>
    <w:rsid w:val="00C637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37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7C7AAE1D69A03FE3291A70C8E9DCD1EC8D30A8D641F89A49D4F61B11EE857A466E9E6AAF41B546A910C73C1B380921E88829BCE6CE3C228504575E1EB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1526</Words>
  <Characters>8702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М. Догордуров</dc:creator>
  <cp:keywords/>
  <dc:description/>
  <cp:lastModifiedBy>Михаил М. Догордуров</cp:lastModifiedBy>
  <cp:revision>5</cp:revision>
  <dcterms:created xsi:type="dcterms:W3CDTF">2022-10-07T01:34:00Z</dcterms:created>
  <dcterms:modified xsi:type="dcterms:W3CDTF">2022-12-09T03:06:00Z</dcterms:modified>
</cp:coreProperties>
</file>